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D0" w:rsidRDefault="00CF1995">
      <w:pPr>
        <w:spacing w:after="120"/>
        <w:ind w:firstLine="709"/>
        <w:jc w:val="right"/>
      </w:pPr>
      <w:r>
        <w:rPr>
          <w:sz w:val="24"/>
          <w:szCs w:val="24"/>
          <w:lang w:val="es-ES_tradnl"/>
        </w:rPr>
        <w:t>11 de septiembre</w:t>
      </w:r>
      <w:r w:rsidR="00386780">
        <w:rPr>
          <w:sz w:val="24"/>
          <w:szCs w:val="24"/>
          <w:lang w:val="es-ES_tradnl"/>
        </w:rPr>
        <w:t xml:space="preserve"> de 2020</w:t>
      </w:r>
    </w:p>
    <w:p w:rsidR="00AE3FD0" w:rsidRPr="00597B70" w:rsidRDefault="00AE3FD0" w:rsidP="00597B70"/>
    <w:p w:rsidR="001263F2" w:rsidRPr="00A21BCF" w:rsidRDefault="001263F2">
      <w:pPr>
        <w:pStyle w:val="Standard"/>
        <w:jc w:val="both"/>
        <w:rPr>
          <w:b/>
          <w:color w:val="FF0000"/>
          <w:sz w:val="28"/>
          <w:szCs w:val="28"/>
          <w:lang w:val="es-ES_tradnl"/>
        </w:rPr>
      </w:pPr>
    </w:p>
    <w:p w:rsidR="00D763A3" w:rsidRPr="00CF1995" w:rsidRDefault="00D763A3" w:rsidP="00303C35">
      <w:pPr>
        <w:jc w:val="both"/>
        <w:rPr>
          <w:b/>
          <w:sz w:val="28"/>
          <w:szCs w:val="28"/>
        </w:rPr>
      </w:pPr>
      <w:r w:rsidRPr="00CF1995">
        <w:rPr>
          <w:b/>
          <w:sz w:val="28"/>
          <w:szCs w:val="28"/>
        </w:rPr>
        <w:t xml:space="preserve">La CHS </w:t>
      </w:r>
      <w:r w:rsidR="006023BC">
        <w:rPr>
          <w:b/>
          <w:sz w:val="28"/>
          <w:szCs w:val="28"/>
        </w:rPr>
        <w:t>está ejecutando</w:t>
      </w:r>
      <w:r w:rsidRPr="00CF1995">
        <w:rPr>
          <w:b/>
          <w:sz w:val="28"/>
          <w:szCs w:val="28"/>
        </w:rPr>
        <w:t xml:space="preserve"> las actuaciones de mantenimiento en los cauces de la cuenca </w:t>
      </w:r>
      <w:r w:rsidR="00CF1995" w:rsidRPr="00CF1995">
        <w:rPr>
          <w:b/>
          <w:sz w:val="28"/>
          <w:szCs w:val="28"/>
        </w:rPr>
        <w:t xml:space="preserve">en la provincia de Alicante </w:t>
      </w:r>
      <w:r w:rsidRPr="00CF1995">
        <w:rPr>
          <w:b/>
          <w:sz w:val="28"/>
          <w:szCs w:val="28"/>
        </w:rPr>
        <w:t>para dejarlos en óptimas condiciones.</w:t>
      </w:r>
    </w:p>
    <w:p w:rsidR="00CC2F59" w:rsidRPr="00CF1995" w:rsidRDefault="00CC2F59" w:rsidP="00303C35">
      <w:pPr>
        <w:jc w:val="both"/>
        <w:rPr>
          <w:b/>
          <w:sz w:val="28"/>
          <w:szCs w:val="28"/>
        </w:rPr>
      </w:pPr>
    </w:p>
    <w:p w:rsidR="00C211AB" w:rsidRPr="00CF1995" w:rsidRDefault="0053249A" w:rsidP="00EF1F88">
      <w:pPr>
        <w:jc w:val="both"/>
        <w:rPr>
          <w:sz w:val="28"/>
          <w:szCs w:val="28"/>
        </w:rPr>
      </w:pPr>
      <w:r w:rsidRPr="00CF1995">
        <w:rPr>
          <w:sz w:val="28"/>
          <w:szCs w:val="28"/>
        </w:rPr>
        <w:t>E</w:t>
      </w:r>
      <w:r w:rsidR="00C22498" w:rsidRPr="00CF1995">
        <w:rPr>
          <w:sz w:val="28"/>
          <w:szCs w:val="28"/>
        </w:rPr>
        <w:t>l Ministerio para la T</w:t>
      </w:r>
      <w:r w:rsidR="00A8712E" w:rsidRPr="00CF1995">
        <w:rPr>
          <w:sz w:val="28"/>
          <w:szCs w:val="28"/>
        </w:rPr>
        <w:t xml:space="preserve">ransición Ecológica y El Reto Demográfico ha encargado a la </w:t>
      </w:r>
      <w:r w:rsidR="00EF1F88" w:rsidRPr="00CF1995">
        <w:rPr>
          <w:sz w:val="28"/>
          <w:szCs w:val="28"/>
        </w:rPr>
        <w:t>mercantil</w:t>
      </w:r>
      <w:r w:rsidR="00A8712E" w:rsidRPr="00CF1995">
        <w:rPr>
          <w:sz w:val="28"/>
          <w:szCs w:val="28"/>
        </w:rPr>
        <w:t xml:space="preserve"> TRAGSA</w:t>
      </w:r>
      <w:r w:rsidR="00EF1F88" w:rsidRPr="00CF1995">
        <w:rPr>
          <w:sz w:val="28"/>
          <w:szCs w:val="28"/>
        </w:rPr>
        <w:t xml:space="preserve"> un pliego para el mantenimiento ordinario de los ríos y cauces de la cuenca </w:t>
      </w:r>
      <w:proofErr w:type="gramStart"/>
      <w:r w:rsidR="00EF1F88" w:rsidRPr="00CF1995">
        <w:rPr>
          <w:sz w:val="28"/>
          <w:szCs w:val="28"/>
        </w:rPr>
        <w:t>del</w:t>
      </w:r>
      <w:proofErr w:type="gramEnd"/>
      <w:r w:rsidR="00EF1F88" w:rsidRPr="00CF1995">
        <w:rPr>
          <w:sz w:val="28"/>
          <w:szCs w:val="28"/>
        </w:rPr>
        <w:t xml:space="preserve"> Segura</w:t>
      </w:r>
      <w:r w:rsidR="00C22498" w:rsidRPr="00CF1995">
        <w:rPr>
          <w:sz w:val="28"/>
          <w:szCs w:val="28"/>
        </w:rPr>
        <w:t xml:space="preserve"> dentro de las competencias de la CHS y </w:t>
      </w:r>
      <w:r w:rsidR="00EF1F88" w:rsidRPr="00CF1995">
        <w:rPr>
          <w:sz w:val="28"/>
          <w:szCs w:val="28"/>
        </w:rPr>
        <w:t>fuera de zonas urbanas</w:t>
      </w:r>
      <w:r w:rsidR="00717C20" w:rsidRPr="00CF1995">
        <w:rPr>
          <w:sz w:val="28"/>
          <w:szCs w:val="28"/>
        </w:rPr>
        <w:t>, con un presupuesto de 8 millones de euros, y un plazo de ejecución de 24 meses</w:t>
      </w:r>
      <w:r w:rsidR="00EF1F88" w:rsidRPr="00CF1995">
        <w:rPr>
          <w:sz w:val="28"/>
          <w:szCs w:val="28"/>
        </w:rPr>
        <w:t>.</w:t>
      </w:r>
    </w:p>
    <w:p w:rsidR="00CF1995" w:rsidRPr="00CF1995" w:rsidRDefault="00CF1995" w:rsidP="00EF1F88">
      <w:pPr>
        <w:jc w:val="both"/>
        <w:rPr>
          <w:sz w:val="28"/>
          <w:szCs w:val="28"/>
        </w:rPr>
      </w:pPr>
    </w:p>
    <w:p w:rsidR="00CF1995" w:rsidRPr="00CF1995" w:rsidRDefault="00CF1995" w:rsidP="00CF1995">
      <w:pPr>
        <w:jc w:val="both"/>
        <w:rPr>
          <w:sz w:val="28"/>
          <w:szCs w:val="28"/>
        </w:rPr>
      </w:pPr>
      <w:r w:rsidRPr="00CF1995">
        <w:rPr>
          <w:sz w:val="28"/>
          <w:szCs w:val="28"/>
        </w:rPr>
        <w:t xml:space="preserve">Las actuaciones en la provincia de Alicante se desarrollaran en los municipios de Orihuela, </w:t>
      </w:r>
      <w:proofErr w:type="spellStart"/>
      <w:r w:rsidRPr="00CF1995">
        <w:rPr>
          <w:sz w:val="28"/>
          <w:szCs w:val="28"/>
        </w:rPr>
        <w:t>Almoradi</w:t>
      </w:r>
      <w:proofErr w:type="spellEnd"/>
      <w:r w:rsidRPr="00CF1995">
        <w:rPr>
          <w:sz w:val="28"/>
          <w:szCs w:val="28"/>
        </w:rPr>
        <w:t xml:space="preserve">, </w:t>
      </w:r>
      <w:proofErr w:type="spellStart"/>
      <w:r w:rsidRPr="00CF1995">
        <w:rPr>
          <w:sz w:val="28"/>
          <w:szCs w:val="28"/>
        </w:rPr>
        <w:t>Benejuzar</w:t>
      </w:r>
      <w:proofErr w:type="spellEnd"/>
      <w:r w:rsidRPr="00CF1995">
        <w:rPr>
          <w:sz w:val="28"/>
          <w:szCs w:val="28"/>
        </w:rPr>
        <w:t xml:space="preserve">, </w:t>
      </w:r>
      <w:r w:rsidR="008D4EC5">
        <w:rPr>
          <w:sz w:val="28"/>
          <w:szCs w:val="28"/>
        </w:rPr>
        <w:t xml:space="preserve">El Pilar de la Horadada, </w:t>
      </w:r>
      <w:r w:rsidRPr="00CF1995">
        <w:rPr>
          <w:sz w:val="28"/>
          <w:szCs w:val="28"/>
        </w:rPr>
        <w:t>Roja</w:t>
      </w:r>
      <w:r w:rsidR="00A82840">
        <w:rPr>
          <w:sz w:val="28"/>
          <w:szCs w:val="28"/>
        </w:rPr>
        <w:t xml:space="preserve">les, y Guardamar del Segura, y </w:t>
      </w:r>
      <w:r w:rsidRPr="00CF1995">
        <w:rPr>
          <w:sz w:val="28"/>
          <w:szCs w:val="28"/>
        </w:rPr>
        <w:t>se realizarán tanto en el río Segura</w:t>
      </w:r>
      <w:r w:rsidR="008D4EC5">
        <w:rPr>
          <w:sz w:val="28"/>
          <w:szCs w:val="28"/>
        </w:rPr>
        <w:t xml:space="preserve">, río Nacimiento </w:t>
      </w:r>
      <w:r w:rsidRPr="00CF1995">
        <w:rPr>
          <w:sz w:val="28"/>
          <w:szCs w:val="28"/>
        </w:rPr>
        <w:t>como en las ramblas.</w:t>
      </w:r>
    </w:p>
    <w:p w:rsidR="00CF1995" w:rsidRPr="00CF1995" w:rsidRDefault="00CF1995" w:rsidP="00CF1995">
      <w:pPr>
        <w:jc w:val="both"/>
        <w:rPr>
          <w:sz w:val="28"/>
          <w:szCs w:val="28"/>
        </w:rPr>
      </w:pPr>
    </w:p>
    <w:p w:rsidR="00C22498" w:rsidRPr="00CF1995" w:rsidRDefault="00EF1F88" w:rsidP="00EF1F88">
      <w:pPr>
        <w:jc w:val="both"/>
        <w:rPr>
          <w:sz w:val="28"/>
          <w:szCs w:val="28"/>
        </w:rPr>
      </w:pPr>
      <w:r w:rsidRPr="00CF1995">
        <w:rPr>
          <w:sz w:val="28"/>
          <w:szCs w:val="28"/>
        </w:rPr>
        <w:t xml:space="preserve">El objetivo de este encargo </w:t>
      </w:r>
      <w:r w:rsidR="00800872" w:rsidRPr="00CF1995">
        <w:rPr>
          <w:sz w:val="28"/>
          <w:szCs w:val="28"/>
        </w:rPr>
        <w:t>es</w:t>
      </w:r>
      <w:r w:rsidR="00A82840">
        <w:rPr>
          <w:sz w:val="28"/>
          <w:szCs w:val="28"/>
        </w:rPr>
        <w:t>,</w:t>
      </w:r>
      <w:r w:rsidR="00800872" w:rsidRPr="00CF1995">
        <w:rPr>
          <w:sz w:val="28"/>
          <w:szCs w:val="28"/>
        </w:rPr>
        <w:t xml:space="preserve"> por un lado</w:t>
      </w:r>
      <w:r w:rsidR="00A82840">
        <w:rPr>
          <w:sz w:val="28"/>
          <w:szCs w:val="28"/>
        </w:rPr>
        <w:t>,</w:t>
      </w:r>
      <w:r w:rsidR="00C22498" w:rsidRPr="00CF1995">
        <w:rPr>
          <w:sz w:val="28"/>
          <w:szCs w:val="28"/>
        </w:rPr>
        <w:t xml:space="preserve"> </w:t>
      </w:r>
      <w:r w:rsidR="00800872" w:rsidRPr="00CF1995">
        <w:rPr>
          <w:sz w:val="28"/>
          <w:szCs w:val="28"/>
        </w:rPr>
        <w:t>recuperar la capacidad de desagüe de los cauces y las obras de defensa e infraestructuras dañadas</w:t>
      </w:r>
      <w:r w:rsidR="00A82840">
        <w:rPr>
          <w:sz w:val="28"/>
          <w:szCs w:val="28"/>
        </w:rPr>
        <w:t>,</w:t>
      </w:r>
      <w:bookmarkStart w:id="0" w:name="_GoBack"/>
      <w:bookmarkEnd w:id="0"/>
      <w:r w:rsidR="00800872" w:rsidRPr="00CF1995">
        <w:rPr>
          <w:sz w:val="28"/>
          <w:szCs w:val="28"/>
        </w:rPr>
        <w:t xml:space="preserve"> que permitan </w:t>
      </w:r>
      <w:r w:rsidR="00C22498" w:rsidRPr="00CF1995">
        <w:rPr>
          <w:sz w:val="28"/>
          <w:szCs w:val="28"/>
        </w:rPr>
        <w:t xml:space="preserve">preparar los cauces para que se encuentren en óptimas condiciones </w:t>
      </w:r>
      <w:r w:rsidR="00287900" w:rsidRPr="00CF1995">
        <w:rPr>
          <w:sz w:val="28"/>
          <w:szCs w:val="28"/>
        </w:rPr>
        <w:t>que permitan</w:t>
      </w:r>
      <w:r w:rsidR="00C22498" w:rsidRPr="00CF1995">
        <w:rPr>
          <w:sz w:val="28"/>
          <w:szCs w:val="28"/>
        </w:rPr>
        <w:t xml:space="preserve"> soportar los volúmenes extraordinarios que reciben como consecuencia de un aumento de precipitaciones intensas en periodos cortos de tiempo</w:t>
      </w:r>
      <w:r w:rsidR="00800872" w:rsidRPr="00CF1995">
        <w:rPr>
          <w:sz w:val="28"/>
          <w:szCs w:val="28"/>
        </w:rPr>
        <w:t>, y por otro, la restauración ambiental, la regeneración del bosque de ribera, el mantenimiento y recuperación  del dominio público hidráulico</w:t>
      </w:r>
      <w:r w:rsidR="00C22498" w:rsidRPr="00CF1995">
        <w:rPr>
          <w:sz w:val="28"/>
          <w:szCs w:val="28"/>
        </w:rPr>
        <w:t>.</w:t>
      </w:r>
    </w:p>
    <w:p w:rsidR="00D763A3" w:rsidRPr="00CF1995" w:rsidRDefault="00D763A3" w:rsidP="00EF1F88">
      <w:pPr>
        <w:jc w:val="both"/>
        <w:rPr>
          <w:sz w:val="28"/>
          <w:szCs w:val="28"/>
        </w:rPr>
      </w:pPr>
    </w:p>
    <w:p w:rsidR="00712B96" w:rsidRPr="00CF1995" w:rsidRDefault="00C22498" w:rsidP="00EF1F88">
      <w:pPr>
        <w:jc w:val="both"/>
        <w:rPr>
          <w:sz w:val="28"/>
          <w:szCs w:val="28"/>
        </w:rPr>
      </w:pPr>
      <w:r w:rsidRPr="00CF1995">
        <w:rPr>
          <w:sz w:val="28"/>
          <w:szCs w:val="28"/>
        </w:rPr>
        <w:t>También se pretende incluir zonas donde el desbroce venga acompañado de algún</w:t>
      </w:r>
      <w:r w:rsidR="00A82840">
        <w:rPr>
          <w:sz w:val="28"/>
          <w:szCs w:val="28"/>
        </w:rPr>
        <w:t xml:space="preserve"> tratamiento</w:t>
      </w:r>
      <w:r w:rsidR="00712B96" w:rsidRPr="00CF1995">
        <w:rPr>
          <w:sz w:val="28"/>
          <w:szCs w:val="28"/>
        </w:rPr>
        <w:t xml:space="preserve"> de restauración para minimizar el rebrote de cañas</w:t>
      </w:r>
      <w:r w:rsidR="00CF1995" w:rsidRPr="00CF1995">
        <w:rPr>
          <w:sz w:val="28"/>
          <w:szCs w:val="28"/>
        </w:rPr>
        <w:t>, así como la limpieza de las barreras y cadenas de flotantes</w:t>
      </w:r>
      <w:r w:rsidR="00712B96" w:rsidRPr="00CF1995">
        <w:rPr>
          <w:sz w:val="28"/>
          <w:szCs w:val="28"/>
        </w:rPr>
        <w:t>.</w:t>
      </w:r>
    </w:p>
    <w:p w:rsidR="00E95CA8" w:rsidRPr="00CF1995" w:rsidRDefault="00E95CA8" w:rsidP="00EF1F88">
      <w:pPr>
        <w:jc w:val="both"/>
        <w:rPr>
          <w:sz w:val="28"/>
          <w:szCs w:val="28"/>
        </w:rPr>
      </w:pPr>
    </w:p>
    <w:p w:rsidR="00E95CA8" w:rsidRPr="00CF1995" w:rsidRDefault="00E95CA8" w:rsidP="00EF1F88">
      <w:pPr>
        <w:jc w:val="both"/>
        <w:rPr>
          <w:sz w:val="28"/>
          <w:szCs w:val="28"/>
        </w:rPr>
      </w:pPr>
      <w:r w:rsidRPr="00CF1995">
        <w:rPr>
          <w:sz w:val="28"/>
          <w:szCs w:val="28"/>
        </w:rPr>
        <w:t>Recuperar esta inversión del Ministerio tras 8 años sin contar con ella, fue el primer compromiso que adquirió Mario Urrea, cuando fue nombrado Presidente de la Confederación Hidrográfica del Segura tanto con los Ayuntamientos como con las Comunidades de Regantes.</w:t>
      </w:r>
    </w:p>
    <w:p w:rsidR="00712B96" w:rsidRPr="00CF1995" w:rsidRDefault="00712B96" w:rsidP="00EF1F88">
      <w:pPr>
        <w:jc w:val="both"/>
        <w:rPr>
          <w:sz w:val="28"/>
          <w:szCs w:val="28"/>
        </w:rPr>
      </w:pPr>
    </w:p>
    <w:sectPr w:rsidR="00712B96" w:rsidRPr="00CF1995">
      <w:headerReference w:type="default" r:id="rId7"/>
      <w:footerReference w:type="default" r:id="rId8"/>
      <w:pgSz w:w="11906" w:h="16838"/>
      <w:pgMar w:top="2268" w:right="1701" w:bottom="1559" w:left="1701" w:header="567" w:footer="0" w:gutter="0"/>
      <w:cols w:space="720"/>
      <w:formProt w:val="0"/>
      <w:docGrid w:linePitch="1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F3" w:rsidRDefault="00086FF3">
      <w:r>
        <w:separator/>
      </w:r>
    </w:p>
  </w:endnote>
  <w:endnote w:type="continuationSeparator" w:id="0">
    <w:p w:rsidR="00086FF3" w:rsidRDefault="0008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5" w:type="dxa"/>
      <w:tblLook w:val="01E0" w:firstRow="1" w:lastRow="1" w:firstColumn="1" w:lastColumn="1" w:noHBand="0" w:noVBand="0"/>
    </w:tblPr>
    <w:tblGrid>
      <w:gridCol w:w="4322"/>
      <w:gridCol w:w="4323"/>
    </w:tblGrid>
    <w:tr w:rsidR="00AE3FD0">
      <w:tc>
        <w:tcPr>
          <w:tcW w:w="4322" w:type="dxa"/>
          <w:shd w:val="clear" w:color="auto" w:fill="auto"/>
          <w:vAlign w:val="bottom"/>
        </w:tcPr>
        <w:p w:rsidR="00AE3FD0" w:rsidRDefault="00386780">
          <w:pPr>
            <w:pStyle w:val="Piedepgina1"/>
            <w:rPr>
              <w:rFonts w:ascii="Arial" w:hAnsi="Arial"/>
              <w:sz w:val="14"/>
            </w:rPr>
          </w:pPr>
          <w:r>
            <w:rPr>
              <w:rFonts w:ascii="Arial" w:hAnsi="Arial"/>
              <w:sz w:val="14"/>
            </w:rPr>
            <w:t>prensa@chsegura.es</w:t>
          </w:r>
        </w:p>
        <w:p w:rsidR="00AE3FD0" w:rsidRDefault="00086FF3">
          <w:pPr>
            <w:pStyle w:val="Piedepgina1"/>
          </w:pPr>
          <w:hyperlink r:id="rId1">
            <w:r w:rsidR="00386780">
              <w:rPr>
                <w:rStyle w:val="EnlacedeInternet"/>
                <w:rFonts w:ascii="Arial" w:hAnsi="Arial"/>
                <w:sz w:val="14"/>
              </w:rPr>
              <w:t>www.chsegura.es</w:t>
            </w:r>
          </w:hyperlink>
        </w:p>
        <w:p w:rsidR="00AE3FD0" w:rsidRDefault="00AE3FD0">
          <w:pPr>
            <w:pStyle w:val="Piedepgina1"/>
          </w:pPr>
        </w:p>
        <w:p w:rsidR="00AE3FD0" w:rsidRDefault="00AE3FD0">
          <w:pPr>
            <w:pStyle w:val="Piedepgina1"/>
          </w:pPr>
        </w:p>
      </w:tc>
      <w:tc>
        <w:tcPr>
          <w:tcW w:w="4322" w:type="dxa"/>
          <w:shd w:val="clear" w:color="auto" w:fill="auto"/>
        </w:tcPr>
        <w:p w:rsidR="00AE3FD0" w:rsidRDefault="00386780">
          <w:pPr>
            <w:pStyle w:val="Piedepgina1"/>
            <w:jc w:val="right"/>
            <w:rPr>
              <w:rFonts w:ascii="Arial" w:hAnsi="Arial"/>
              <w:sz w:val="14"/>
            </w:rPr>
          </w:pPr>
          <w:r>
            <w:rPr>
              <w:rFonts w:ascii="Arial" w:hAnsi="Arial"/>
              <w:sz w:val="14"/>
            </w:rPr>
            <w:t>PLAZA DE FONTES, 1</w:t>
          </w:r>
        </w:p>
        <w:p w:rsidR="00AE3FD0" w:rsidRDefault="00386780">
          <w:pPr>
            <w:pStyle w:val="Piedepgina1"/>
            <w:jc w:val="right"/>
            <w:rPr>
              <w:rFonts w:ascii="Arial" w:hAnsi="Arial"/>
              <w:sz w:val="14"/>
            </w:rPr>
          </w:pPr>
          <w:r>
            <w:rPr>
              <w:rFonts w:ascii="Arial" w:hAnsi="Arial"/>
              <w:sz w:val="14"/>
            </w:rPr>
            <w:t>30001 MURCIA</w:t>
          </w:r>
        </w:p>
        <w:p w:rsidR="00AE3FD0" w:rsidRDefault="00386780">
          <w:pPr>
            <w:pStyle w:val="Piedepgina1"/>
            <w:jc w:val="right"/>
            <w:rPr>
              <w:rFonts w:ascii="Arial" w:hAnsi="Arial"/>
              <w:sz w:val="14"/>
            </w:rPr>
          </w:pPr>
          <w:r>
            <w:rPr>
              <w:rFonts w:ascii="Arial" w:hAnsi="Arial"/>
              <w:sz w:val="14"/>
            </w:rPr>
            <w:t>TEL.: 968 358890</w:t>
          </w:r>
        </w:p>
        <w:p w:rsidR="00AE3FD0" w:rsidRDefault="00386780">
          <w:pPr>
            <w:pStyle w:val="Piedepgina1"/>
            <w:jc w:val="right"/>
            <w:rPr>
              <w:rFonts w:ascii="Arial" w:hAnsi="Arial"/>
              <w:sz w:val="14"/>
            </w:rPr>
          </w:pPr>
          <w:r>
            <w:rPr>
              <w:rFonts w:ascii="Arial" w:hAnsi="Arial"/>
              <w:sz w:val="14"/>
            </w:rPr>
            <w:t>FAX.: 968 211 845</w:t>
          </w:r>
        </w:p>
        <w:p w:rsidR="00AE3FD0" w:rsidRDefault="00AE3FD0">
          <w:pPr>
            <w:pStyle w:val="Piedepgina1"/>
            <w:jc w:val="right"/>
            <w:rPr>
              <w:rFonts w:ascii="Arial" w:hAnsi="Arial"/>
              <w:sz w:val="14"/>
            </w:rPr>
          </w:pPr>
        </w:p>
        <w:p w:rsidR="00AE3FD0" w:rsidRDefault="00AE3FD0">
          <w:pPr>
            <w:pStyle w:val="Piedepgina1"/>
            <w:jc w:val="right"/>
            <w:rPr>
              <w:rFonts w:ascii="Arial" w:hAnsi="Arial"/>
              <w:sz w:val="14"/>
            </w:rPr>
          </w:pPr>
        </w:p>
      </w:tc>
    </w:tr>
  </w:tbl>
  <w:p w:rsidR="00AE3FD0" w:rsidRDefault="00AE3FD0">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F3" w:rsidRDefault="00086FF3">
      <w:r>
        <w:separator/>
      </w:r>
    </w:p>
  </w:footnote>
  <w:footnote w:type="continuationSeparator" w:id="0">
    <w:p w:rsidR="00086FF3" w:rsidRDefault="0008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D0" w:rsidRDefault="00386780">
    <w:pPr>
      <w:pStyle w:val="Encabezado1"/>
    </w:pPr>
    <w:r>
      <w:rPr>
        <w:noProof/>
      </w:rPr>
      <w:drawing>
        <wp:inline distT="0" distB="0" distL="0" distR="0" wp14:anchorId="78B59301" wp14:editId="68D58BFD">
          <wp:extent cx="5400040" cy="869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tretch>
                    <a:fillRect/>
                  </a:stretch>
                </pic:blipFill>
                <pic:spPr bwMode="auto">
                  <a:xfrm>
                    <a:off x="0" y="0"/>
                    <a:ext cx="5400040" cy="869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D0"/>
    <w:rsid w:val="00086FF3"/>
    <w:rsid w:val="00095289"/>
    <w:rsid w:val="000B241C"/>
    <w:rsid w:val="000C1629"/>
    <w:rsid w:val="000F4C84"/>
    <w:rsid w:val="00103F55"/>
    <w:rsid w:val="001263F2"/>
    <w:rsid w:val="00144608"/>
    <w:rsid w:val="001A3992"/>
    <w:rsid w:val="001F38DD"/>
    <w:rsid w:val="00287900"/>
    <w:rsid w:val="002C4CEF"/>
    <w:rsid w:val="002D3A8E"/>
    <w:rsid w:val="002D6C36"/>
    <w:rsid w:val="00303C35"/>
    <w:rsid w:val="003314AE"/>
    <w:rsid w:val="003511A4"/>
    <w:rsid w:val="00356BE3"/>
    <w:rsid w:val="00357E74"/>
    <w:rsid w:val="00386780"/>
    <w:rsid w:val="00393B9E"/>
    <w:rsid w:val="003A2F90"/>
    <w:rsid w:val="003B29E8"/>
    <w:rsid w:val="003D286B"/>
    <w:rsid w:val="003F59A6"/>
    <w:rsid w:val="00404136"/>
    <w:rsid w:val="0043624E"/>
    <w:rsid w:val="004B51DC"/>
    <w:rsid w:val="004C0582"/>
    <w:rsid w:val="004C4BEF"/>
    <w:rsid w:val="005119B6"/>
    <w:rsid w:val="0053249A"/>
    <w:rsid w:val="005473F6"/>
    <w:rsid w:val="00597B70"/>
    <w:rsid w:val="005F4C2D"/>
    <w:rsid w:val="006023BC"/>
    <w:rsid w:val="00623CF5"/>
    <w:rsid w:val="00657E10"/>
    <w:rsid w:val="006940DC"/>
    <w:rsid w:val="00696EDD"/>
    <w:rsid w:val="006B51DA"/>
    <w:rsid w:val="00712B96"/>
    <w:rsid w:val="00717C20"/>
    <w:rsid w:val="00763C9F"/>
    <w:rsid w:val="00781038"/>
    <w:rsid w:val="007E573C"/>
    <w:rsid w:val="007E5891"/>
    <w:rsid w:val="00800872"/>
    <w:rsid w:val="00800AAD"/>
    <w:rsid w:val="00867FD6"/>
    <w:rsid w:val="00897E63"/>
    <w:rsid w:val="008D396A"/>
    <w:rsid w:val="008D4EC5"/>
    <w:rsid w:val="008E0133"/>
    <w:rsid w:val="0092231D"/>
    <w:rsid w:val="0092304B"/>
    <w:rsid w:val="00933A8B"/>
    <w:rsid w:val="00996E88"/>
    <w:rsid w:val="009A14CE"/>
    <w:rsid w:val="009F1CFD"/>
    <w:rsid w:val="00A21BCF"/>
    <w:rsid w:val="00A331ED"/>
    <w:rsid w:val="00A33BCA"/>
    <w:rsid w:val="00A82840"/>
    <w:rsid w:val="00A8712E"/>
    <w:rsid w:val="00AA2C84"/>
    <w:rsid w:val="00AC3728"/>
    <w:rsid w:val="00AE3FD0"/>
    <w:rsid w:val="00B02751"/>
    <w:rsid w:val="00B234AA"/>
    <w:rsid w:val="00B24B6F"/>
    <w:rsid w:val="00B85351"/>
    <w:rsid w:val="00BA010A"/>
    <w:rsid w:val="00BC310D"/>
    <w:rsid w:val="00BD708D"/>
    <w:rsid w:val="00C211AB"/>
    <w:rsid w:val="00C223D7"/>
    <w:rsid w:val="00C22498"/>
    <w:rsid w:val="00C40EC3"/>
    <w:rsid w:val="00C42ADE"/>
    <w:rsid w:val="00C5615A"/>
    <w:rsid w:val="00C710F3"/>
    <w:rsid w:val="00CA331C"/>
    <w:rsid w:val="00CC2F59"/>
    <w:rsid w:val="00CE7B77"/>
    <w:rsid w:val="00CF1995"/>
    <w:rsid w:val="00D2152E"/>
    <w:rsid w:val="00D3341B"/>
    <w:rsid w:val="00D37F56"/>
    <w:rsid w:val="00D42EED"/>
    <w:rsid w:val="00D5675A"/>
    <w:rsid w:val="00D763A3"/>
    <w:rsid w:val="00DC2003"/>
    <w:rsid w:val="00DD1652"/>
    <w:rsid w:val="00DD2F0D"/>
    <w:rsid w:val="00E16FE0"/>
    <w:rsid w:val="00E347A9"/>
    <w:rsid w:val="00E95CA8"/>
    <w:rsid w:val="00EB71E4"/>
    <w:rsid w:val="00EC0F48"/>
    <w:rsid w:val="00EF1F88"/>
    <w:rsid w:val="00F67CA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pPr>
      <w:overflowPunct w:val="0"/>
    </w:pPr>
    <w:rPr>
      <w:rFonts w:ascii="Times New Roman" w:eastAsia="Times New Roman" w:hAnsi="Times New Roman" w:cs="Times New Roman"/>
      <w:kern w:val="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basedOn w:val="Fuentedeprrafopredeter"/>
    <w:uiPriority w:val="99"/>
    <w:semiHidden/>
    <w:unhideWhenUsed/>
    <w:rsid w:val="00AC3A6D"/>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character" w:customStyle="1" w:styleId="ListLabel48">
    <w:name w:val="ListLabel 48"/>
    <w:qFormat/>
    <w:rPr>
      <w:rFonts w:ascii="Arial" w:hAnsi="Arial"/>
      <w:sz w:val="14"/>
    </w:rPr>
  </w:style>
  <w:style w:type="character" w:customStyle="1" w:styleId="ListLabel49">
    <w:name w:val="ListLabel 49"/>
    <w:qFormat/>
    <w:rPr>
      <w:rFonts w:ascii="Arial" w:hAnsi="Arial"/>
      <w:sz w:val="14"/>
    </w:rPr>
  </w:style>
  <w:style w:type="character" w:customStyle="1" w:styleId="ListLabel50">
    <w:name w:val="ListLabel 50"/>
    <w:qFormat/>
    <w:rPr>
      <w:rFonts w:ascii="Arial" w:hAnsi="Arial"/>
      <w:sz w:val="14"/>
    </w:rPr>
  </w:style>
  <w:style w:type="character" w:customStyle="1" w:styleId="ListLabel51">
    <w:name w:val="ListLabel 51"/>
    <w:qFormat/>
    <w:rPr>
      <w:rFonts w:ascii="Arial" w:hAnsi="Arial"/>
      <w:sz w:val="14"/>
    </w:rPr>
  </w:style>
  <w:style w:type="character" w:customStyle="1" w:styleId="ListLabel52">
    <w:name w:val="ListLabel 52"/>
    <w:qFormat/>
    <w:rPr>
      <w:rFonts w:ascii="Arial" w:hAnsi="Arial"/>
      <w:sz w:val="14"/>
    </w:rPr>
  </w:style>
  <w:style w:type="character" w:customStyle="1" w:styleId="ListLabel53">
    <w:name w:val="ListLabel 53"/>
    <w:qFormat/>
  </w:style>
  <w:style w:type="character" w:customStyle="1" w:styleId="ListLabel54">
    <w:name w:val="ListLabel 54"/>
    <w:qFormat/>
    <w:rPr>
      <w:rFonts w:ascii="Arial" w:hAnsi="Arial"/>
      <w:sz w:val="14"/>
    </w:rPr>
  </w:style>
  <w:style w:type="character" w:customStyle="1" w:styleId="ListLabel55">
    <w:name w:val="ListLabel 55"/>
    <w:qFormat/>
    <w:rPr>
      <w:rFonts w:ascii="Arial" w:hAnsi="Arial"/>
      <w:sz w:val="14"/>
    </w:rPr>
  </w:style>
  <w:style w:type="character" w:customStyle="1" w:styleId="ListLabel56">
    <w:name w:val="ListLabel 56"/>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pPr>
      <w:overflowPunct w:val="0"/>
    </w:pPr>
    <w:rPr>
      <w:rFonts w:ascii="Times New Roman" w:eastAsia="Times New Roman" w:hAnsi="Times New Roman" w:cs="Times New Roman"/>
      <w:color w:val="000000"/>
      <w:kern w:val="0"/>
      <w:sz w:val="24"/>
      <w:lang w:eastAsia="es-ES" w:bidi="ar-SA"/>
    </w:rPr>
  </w:style>
  <w:style w:type="paragraph" w:styleId="Encabezado">
    <w:name w:val="header"/>
    <w:basedOn w:val="Normal"/>
  </w:style>
  <w:style w:type="paragraph" w:styleId="Piedepgina">
    <w:name w:val="footer"/>
    <w:basedOn w:val="Normal"/>
  </w:style>
  <w:style w:type="paragraph" w:customStyle="1" w:styleId="Standard">
    <w:name w:val="Standard"/>
    <w:qFormat/>
    <w:rsid w:val="005665BF"/>
    <w:pPr>
      <w:suppressAutoHyphens/>
      <w:overflowPunct w:val="0"/>
      <w:textAlignment w:val="baseline"/>
    </w:pPr>
    <w:rPr>
      <w:rFonts w:ascii="Times New Roman" w:eastAsia="Times New Roman" w:hAnsi="Times New Roman" w:cs="Times New Roman"/>
      <w:szCs w:val="20"/>
      <w:lang w:eastAsia="es-ES" w:bidi="ar-SA"/>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6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15"/>
    <w:pPr>
      <w:overflowPunct w:val="0"/>
    </w:pPr>
    <w:rPr>
      <w:rFonts w:ascii="Times New Roman" w:eastAsia="Times New Roman" w:hAnsi="Times New Roman" w:cs="Times New Roman"/>
      <w:kern w:val="0"/>
      <w:szCs w:val="20"/>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A4F15"/>
    <w:rPr>
      <w:b/>
      <w:bCs/>
    </w:rPr>
  </w:style>
  <w:style w:type="character" w:customStyle="1" w:styleId="noticias1">
    <w:name w:val="noticias1"/>
    <w:qFormat/>
    <w:rsid w:val="000A4F15"/>
    <w:rPr>
      <w:rFonts w:ascii="Times New Roman" w:hAnsi="Times New Roman" w:cs="Times New Roman"/>
      <w:b w:val="0"/>
      <w:bCs w:val="0"/>
      <w:color w:val="333333"/>
      <w:sz w:val="24"/>
      <w:szCs w:val="24"/>
    </w:rPr>
  </w:style>
  <w:style w:type="character" w:customStyle="1" w:styleId="EnlacedeInternet">
    <w:name w:val="Enlace de Internet"/>
    <w:basedOn w:val="Fuentedeprrafopredeter"/>
    <w:uiPriority w:val="99"/>
    <w:semiHidden/>
    <w:unhideWhenUsed/>
    <w:rsid w:val="00AC3A6D"/>
    <w:rPr>
      <w:color w:val="0000FF"/>
      <w:u w:val="single"/>
    </w:rPr>
  </w:style>
  <w:style w:type="character" w:customStyle="1" w:styleId="ListLabel1">
    <w:name w:val="ListLabel 1"/>
    <w:qFormat/>
    <w:rsid w:val="00243C1D"/>
    <w:rPr>
      <w:rFonts w:eastAsia="Times New Roman" w:cs="Times New Roman"/>
    </w:rPr>
  </w:style>
  <w:style w:type="character" w:customStyle="1" w:styleId="ListLabel2">
    <w:name w:val="ListLabel 2"/>
    <w:qFormat/>
    <w:rsid w:val="00243C1D"/>
    <w:rPr>
      <w:rFonts w:cs="Courier New"/>
    </w:rPr>
  </w:style>
  <w:style w:type="character" w:customStyle="1" w:styleId="ListLabel3">
    <w:name w:val="ListLabel 3"/>
    <w:qFormat/>
    <w:rsid w:val="00243C1D"/>
    <w:rPr>
      <w:rFonts w:cs="Courier New"/>
    </w:rPr>
  </w:style>
  <w:style w:type="character" w:customStyle="1" w:styleId="ListLabel4">
    <w:name w:val="ListLabel 4"/>
    <w:qFormat/>
    <w:rsid w:val="00243C1D"/>
    <w:rPr>
      <w:rFonts w:cs="Courier New"/>
    </w:rPr>
  </w:style>
  <w:style w:type="character" w:customStyle="1" w:styleId="ListLabel5">
    <w:name w:val="ListLabel 5"/>
    <w:qFormat/>
    <w:rsid w:val="00243C1D"/>
    <w:rPr>
      <w:rFonts w:eastAsia="Times New Roman" w:cs="Times New Roman"/>
    </w:rPr>
  </w:style>
  <w:style w:type="character" w:customStyle="1" w:styleId="ListLabel6">
    <w:name w:val="ListLabel 6"/>
    <w:qFormat/>
    <w:rsid w:val="00243C1D"/>
    <w:rPr>
      <w:rFonts w:cs="Courier New"/>
    </w:rPr>
  </w:style>
  <w:style w:type="character" w:customStyle="1" w:styleId="ListLabel7">
    <w:name w:val="ListLabel 7"/>
    <w:qFormat/>
    <w:rsid w:val="00243C1D"/>
    <w:rPr>
      <w:rFonts w:cs="Courier New"/>
    </w:rPr>
  </w:style>
  <w:style w:type="character" w:customStyle="1" w:styleId="ListLabel8">
    <w:name w:val="ListLabel 8"/>
    <w:qFormat/>
    <w:rsid w:val="00243C1D"/>
    <w:rPr>
      <w:rFonts w:cs="Courier New"/>
    </w:rPr>
  </w:style>
  <w:style w:type="character" w:customStyle="1" w:styleId="ListLabel9">
    <w:name w:val="ListLabel 9"/>
    <w:qFormat/>
    <w:rsid w:val="00243C1D"/>
    <w:rPr>
      <w:rFonts w:cs="Courier New"/>
    </w:rPr>
  </w:style>
  <w:style w:type="character" w:customStyle="1" w:styleId="ListLabel10">
    <w:name w:val="ListLabel 10"/>
    <w:qFormat/>
    <w:rsid w:val="00243C1D"/>
    <w:rPr>
      <w:rFonts w:cs="Courier New"/>
    </w:rPr>
  </w:style>
  <w:style w:type="character" w:customStyle="1" w:styleId="ListLabel11">
    <w:name w:val="ListLabel 11"/>
    <w:qFormat/>
    <w:rsid w:val="00243C1D"/>
    <w:rPr>
      <w:rFonts w:cs="Courier New"/>
    </w:rPr>
  </w:style>
  <w:style w:type="character" w:customStyle="1" w:styleId="ListLabel12">
    <w:name w:val="ListLabel 12"/>
    <w:qFormat/>
    <w:rsid w:val="00243C1D"/>
    <w:rPr>
      <w:rFonts w:eastAsia="Times New Roman" w:cs="Times New Roman"/>
    </w:rPr>
  </w:style>
  <w:style w:type="character" w:customStyle="1" w:styleId="ListLabel13">
    <w:name w:val="ListLabel 13"/>
    <w:qFormat/>
    <w:rsid w:val="00243C1D"/>
    <w:rPr>
      <w:rFonts w:cs="Courier New"/>
    </w:rPr>
  </w:style>
  <w:style w:type="character" w:customStyle="1" w:styleId="ListLabel14">
    <w:name w:val="ListLabel 14"/>
    <w:qFormat/>
    <w:rsid w:val="00243C1D"/>
    <w:rPr>
      <w:rFonts w:cs="Courier New"/>
    </w:rPr>
  </w:style>
  <w:style w:type="character" w:customStyle="1" w:styleId="ListLabel15">
    <w:name w:val="ListLabel 15"/>
    <w:qFormat/>
    <w:rsid w:val="00243C1D"/>
    <w:rPr>
      <w:rFonts w:cs="Courier New"/>
    </w:rPr>
  </w:style>
  <w:style w:type="character" w:customStyle="1" w:styleId="ListLabel16">
    <w:name w:val="ListLabel 16"/>
    <w:qFormat/>
    <w:rsid w:val="00243C1D"/>
    <w:rPr>
      <w:rFonts w:eastAsia="Times New Roman" w:cs="Times New Roman"/>
    </w:rPr>
  </w:style>
  <w:style w:type="character" w:customStyle="1" w:styleId="ListLabel17">
    <w:name w:val="ListLabel 17"/>
    <w:qFormat/>
    <w:rsid w:val="00243C1D"/>
    <w:rPr>
      <w:sz w:val="20"/>
    </w:rPr>
  </w:style>
  <w:style w:type="character" w:customStyle="1" w:styleId="ListLabel18">
    <w:name w:val="ListLabel 18"/>
    <w:qFormat/>
    <w:rsid w:val="00243C1D"/>
    <w:rPr>
      <w:sz w:val="20"/>
    </w:rPr>
  </w:style>
  <w:style w:type="character" w:customStyle="1" w:styleId="ListLabel19">
    <w:name w:val="ListLabel 19"/>
    <w:qFormat/>
    <w:rsid w:val="00243C1D"/>
    <w:rPr>
      <w:sz w:val="20"/>
    </w:rPr>
  </w:style>
  <w:style w:type="character" w:customStyle="1" w:styleId="ListLabel20">
    <w:name w:val="ListLabel 20"/>
    <w:qFormat/>
    <w:rsid w:val="00243C1D"/>
    <w:rPr>
      <w:sz w:val="20"/>
    </w:rPr>
  </w:style>
  <w:style w:type="character" w:customStyle="1" w:styleId="ListLabel21">
    <w:name w:val="ListLabel 21"/>
    <w:qFormat/>
    <w:rsid w:val="00243C1D"/>
    <w:rPr>
      <w:sz w:val="20"/>
    </w:rPr>
  </w:style>
  <w:style w:type="character" w:customStyle="1" w:styleId="ListLabel22">
    <w:name w:val="ListLabel 22"/>
    <w:qFormat/>
    <w:rsid w:val="00243C1D"/>
    <w:rPr>
      <w:sz w:val="20"/>
    </w:rPr>
  </w:style>
  <w:style w:type="character" w:customStyle="1" w:styleId="ListLabel23">
    <w:name w:val="ListLabel 23"/>
    <w:qFormat/>
    <w:rsid w:val="00243C1D"/>
    <w:rPr>
      <w:sz w:val="20"/>
    </w:rPr>
  </w:style>
  <w:style w:type="character" w:customStyle="1" w:styleId="ListLabel24">
    <w:name w:val="ListLabel 24"/>
    <w:qFormat/>
    <w:rsid w:val="00243C1D"/>
    <w:rPr>
      <w:sz w:val="20"/>
    </w:rPr>
  </w:style>
  <w:style w:type="character" w:customStyle="1" w:styleId="ListLabel25">
    <w:name w:val="ListLabel 25"/>
    <w:qFormat/>
    <w:rsid w:val="00243C1D"/>
    <w:rPr>
      <w:sz w:val="20"/>
    </w:rPr>
  </w:style>
  <w:style w:type="character" w:customStyle="1" w:styleId="ListLabel26">
    <w:name w:val="ListLabel 26"/>
    <w:qFormat/>
    <w:rsid w:val="00243C1D"/>
    <w:rPr>
      <w:rFonts w:eastAsia="Times New Roman" w:cs="Times New Roman"/>
    </w:rPr>
  </w:style>
  <w:style w:type="character" w:customStyle="1" w:styleId="ListLabel27">
    <w:name w:val="ListLabel 27"/>
    <w:qFormat/>
    <w:rsid w:val="00243C1D"/>
    <w:rPr>
      <w:rFonts w:cs="Courier New"/>
    </w:rPr>
  </w:style>
  <w:style w:type="character" w:customStyle="1" w:styleId="ListLabel28">
    <w:name w:val="ListLabel 28"/>
    <w:qFormat/>
    <w:rsid w:val="00243C1D"/>
    <w:rPr>
      <w:rFonts w:cs="Courier New"/>
    </w:rPr>
  </w:style>
  <w:style w:type="character" w:customStyle="1" w:styleId="ListLabel29">
    <w:name w:val="ListLabel 29"/>
    <w:qFormat/>
    <w:rsid w:val="00243C1D"/>
    <w:rPr>
      <w:rFonts w:cs="Courier New"/>
    </w:rPr>
  </w:style>
  <w:style w:type="character" w:customStyle="1" w:styleId="ListLabel30">
    <w:name w:val="ListLabel 30"/>
    <w:qFormat/>
    <w:rsid w:val="00243C1D"/>
    <w:rPr>
      <w:rFonts w:eastAsia="Times New Roman" w:cs="Times New Roman"/>
    </w:rPr>
  </w:style>
  <w:style w:type="character" w:customStyle="1" w:styleId="ListLabel31">
    <w:name w:val="ListLabel 31"/>
    <w:qFormat/>
    <w:rsid w:val="00243C1D"/>
    <w:rPr>
      <w:rFonts w:eastAsia="Times New Roman" w:cs="Times New Roman"/>
    </w:rPr>
  </w:style>
  <w:style w:type="character" w:customStyle="1" w:styleId="ListLabel32">
    <w:name w:val="ListLabel 32"/>
    <w:qFormat/>
    <w:rsid w:val="00243C1D"/>
    <w:rPr>
      <w:lang w:val="es-ES_tradnl"/>
    </w:rPr>
  </w:style>
  <w:style w:type="character" w:customStyle="1" w:styleId="ListLabel33">
    <w:name w:val="ListLabel 33"/>
    <w:qFormat/>
    <w:rsid w:val="00243C1D"/>
    <w:rPr>
      <w:rFonts w:cs="Courier New"/>
    </w:rPr>
  </w:style>
  <w:style w:type="character" w:customStyle="1" w:styleId="ListLabel34">
    <w:name w:val="ListLabel 34"/>
    <w:qFormat/>
    <w:rsid w:val="00243C1D"/>
    <w:rPr>
      <w:rFonts w:cs="Courier New"/>
    </w:rPr>
  </w:style>
  <w:style w:type="character" w:customStyle="1" w:styleId="ListLabel35">
    <w:name w:val="ListLabel 35"/>
    <w:qFormat/>
    <w:rsid w:val="00243C1D"/>
    <w:rPr>
      <w:rFonts w:cs="Courier New"/>
    </w:rPr>
  </w:style>
  <w:style w:type="character" w:customStyle="1" w:styleId="ListLabel36">
    <w:name w:val="ListLabel 36"/>
    <w:qFormat/>
    <w:rsid w:val="00243C1D"/>
    <w:rPr>
      <w:rFonts w:eastAsia="Times New Roman" w:cs="Arial"/>
    </w:rPr>
  </w:style>
  <w:style w:type="character" w:customStyle="1" w:styleId="ListLabel37">
    <w:name w:val="ListLabel 37"/>
    <w:qFormat/>
    <w:rsid w:val="00243C1D"/>
    <w:rPr>
      <w:rFonts w:cs="Courier New"/>
    </w:rPr>
  </w:style>
  <w:style w:type="character" w:customStyle="1" w:styleId="ListLabel38">
    <w:name w:val="ListLabel 38"/>
    <w:qFormat/>
    <w:rsid w:val="00243C1D"/>
    <w:rPr>
      <w:rFonts w:cs="Courier New"/>
    </w:rPr>
  </w:style>
  <w:style w:type="character" w:customStyle="1" w:styleId="ListLabel39">
    <w:name w:val="ListLabel 39"/>
    <w:qFormat/>
    <w:rsid w:val="00243C1D"/>
    <w:rPr>
      <w:rFonts w:cs="Courier New"/>
    </w:rPr>
  </w:style>
  <w:style w:type="character" w:customStyle="1" w:styleId="ListLabel40">
    <w:name w:val="ListLabel 40"/>
    <w:qFormat/>
    <w:rsid w:val="00243C1D"/>
    <w:rPr>
      <w:rFonts w:ascii="Arial" w:hAnsi="Arial"/>
      <w:sz w:val="14"/>
    </w:rPr>
  </w:style>
  <w:style w:type="character" w:customStyle="1" w:styleId="ListLabel41">
    <w:name w:val="ListLabel 41"/>
    <w:qFormat/>
    <w:rPr>
      <w:rFonts w:ascii="Arial" w:hAnsi="Arial"/>
      <w:sz w:val="14"/>
    </w:rPr>
  </w:style>
  <w:style w:type="character" w:customStyle="1" w:styleId="ListLabel42">
    <w:name w:val="ListLabel 42"/>
    <w:qFormat/>
    <w:rPr>
      <w:rFonts w:ascii="Arial" w:hAnsi="Arial"/>
      <w:sz w:val="14"/>
    </w:rPr>
  </w:style>
  <w:style w:type="character" w:customStyle="1" w:styleId="ListLabel43">
    <w:name w:val="ListLabel 43"/>
    <w:qFormat/>
    <w:rPr>
      <w:rFonts w:ascii="Arial" w:hAnsi="Arial"/>
      <w:sz w:val="14"/>
    </w:rPr>
  </w:style>
  <w:style w:type="character" w:customStyle="1" w:styleId="ListLabel44">
    <w:name w:val="ListLabel 44"/>
    <w:qFormat/>
    <w:rPr>
      <w:rFonts w:ascii="Arial" w:hAnsi="Arial"/>
      <w:sz w:val="14"/>
    </w:rPr>
  </w:style>
  <w:style w:type="character" w:customStyle="1" w:styleId="ListLabel45">
    <w:name w:val="ListLabel 45"/>
    <w:qFormat/>
    <w:rPr>
      <w:rFonts w:ascii="Arial" w:hAnsi="Arial"/>
      <w:sz w:val="14"/>
    </w:rPr>
  </w:style>
  <w:style w:type="character" w:customStyle="1" w:styleId="ListLabel46">
    <w:name w:val="ListLabel 46"/>
    <w:qFormat/>
    <w:rPr>
      <w:rFonts w:ascii="Arial" w:hAnsi="Arial"/>
      <w:sz w:val="14"/>
    </w:rPr>
  </w:style>
  <w:style w:type="character" w:customStyle="1" w:styleId="ListLabel47">
    <w:name w:val="ListLabel 47"/>
    <w:qFormat/>
    <w:rPr>
      <w:rFonts w:ascii="Arial" w:hAnsi="Arial"/>
      <w:sz w:val="14"/>
    </w:rPr>
  </w:style>
  <w:style w:type="character" w:customStyle="1" w:styleId="ListLabel48">
    <w:name w:val="ListLabel 48"/>
    <w:qFormat/>
    <w:rPr>
      <w:rFonts w:ascii="Arial" w:hAnsi="Arial"/>
      <w:sz w:val="14"/>
    </w:rPr>
  </w:style>
  <w:style w:type="character" w:customStyle="1" w:styleId="ListLabel49">
    <w:name w:val="ListLabel 49"/>
    <w:qFormat/>
    <w:rPr>
      <w:rFonts w:ascii="Arial" w:hAnsi="Arial"/>
      <w:sz w:val="14"/>
    </w:rPr>
  </w:style>
  <w:style w:type="character" w:customStyle="1" w:styleId="ListLabel50">
    <w:name w:val="ListLabel 50"/>
    <w:qFormat/>
    <w:rPr>
      <w:rFonts w:ascii="Arial" w:hAnsi="Arial"/>
      <w:sz w:val="14"/>
    </w:rPr>
  </w:style>
  <w:style w:type="character" w:customStyle="1" w:styleId="ListLabel51">
    <w:name w:val="ListLabel 51"/>
    <w:qFormat/>
    <w:rPr>
      <w:rFonts w:ascii="Arial" w:hAnsi="Arial"/>
      <w:sz w:val="14"/>
    </w:rPr>
  </w:style>
  <w:style w:type="character" w:customStyle="1" w:styleId="ListLabel52">
    <w:name w:val="ListLabel 52"/>
    <w:qFormat/>
    <w:rPr>
      <w:rFonts w:ascii="Arial" w:hAnsi="Arial"/>
      <w:sz w:val="14"/>
    </w:rPr>
  </w:style>
  <w:style w:type="character" w:customStyle="1" w:styleId="ListLabel53">
    <w:name w:val="ListLabel 53"/>
    <w:qFormat/>
  </w:style>
  <w:style w:type="character" w:customStyle="1" w:styleId="ListLabel54">
    <w:name w:val="ListLabel 54"/>
    <w:qFormat/>
    <w:rPr>
      <w:rFonts w:ascii="Arial" w:hAnsi="Arial"/>
      <w:sz w:val="14"/>
    </w:rPr>
  </w:style>
  <w:style w:type="character" w:customStyle="1" w:styleId="ListLabel55">
    <w:name w:val="ListLabel 55"/>
    <w:qFormat/>
    <w:rPr>
      <w:rFonts w:ascii="Arial" w:hAnsi="Arial"/>
      <w:sz w:val="14"/>
    </w:rPr>
  </w:style>
  <w:style w:type="character" w:customStyle="1" w:styleId="ListLabel56">
    <w:name w:val="ListLabel 56"/>
    <w:qFormat/>
    <w:rPr>
      <w:rFonts w:ascii="Arial" w:hAnsi="Arial"/>
      <w:sz w:val="14"/>
    </w:rPr>
  </w:style>
  <w:style w:type="paragraph" w:styleId="Ttulo">
    <w:name w:val="Title"/>
    <w:basedOn w:val="Normal"/>
    <w:next w:val="Textoindependiente"/>
    <w:qFormat/>
    <w:rsid w:val="00243C1D"/>
    <w:pPr>
      <w:keepNext/>
      <w:spacing w:before="240" w:after="120"/>
    </w:pPr>
    <w:rPr>
      <w:rFonts w:ascii="Liberation Sans" w:eastAsia="Microsoft YaHei" w:hAnsi="Liberation Sans" w:cs="Arial"/>
      <w:sz w:val="28"/>
      <w:szCs w:val="28"/>
    </w:rPr>
  </w:style>
  <w:style w:type="paragraph" w:styleId="Textoindependiente">
    <w:name w:val="Body Text"/>
    <w:basedOn w:val="Normal"/>
    <w:rsid w:val="000A4F15"/>
    <w:rPr>
      <w:sz w:val="24"/>
    </w:rPr>
  </w:style>
  <w:style w:type="paragraph" w:styleId="Lista">
    <w:name w:val="List"/>
    <w:basedOn w:val="Textoindependiente"/>
    <w:rsid w:val="00243C1D"/>
    <w:rPr>
      <w:rFonts w:cs="Arial"/>
    </w:rPr>
  </w:style>
  <w:style w:type="paragraph" w:styleId="Epgrafe">
    <w:name w:val="caption"/>
    <w:basedOn w:val="Normal"/>
    <w:next w:val="Normal"/>
    <w:qFormat/>
    <w:rsid w:val="000A4F15"/>
    <w:pPr>
      <w:spacing w:line="340" w:lineRule="exact"/>
      <w:jc w:val="center"/>
    </w:pPr>
    <w:rPr>
      <w:b/>
      <w:sz w:val="24"/>
      <w:lang w:val="es-ES_tradnl"/>
    </w:rPr>
  </w:style>
  <w:style w:type="paragraph" w:customStyle="1" w:styleId="ndice">
    <w:name w:val="Índice"/>
    <w:basedOn w:val="Normal"/>
    <w:qFormat/>
    <w:rsid w:val="00243C1D"/>
    <w:pPr>
      <w:suppressLineNumbers/>
    </w:pPr>
    <w:rPr>
      <w:rFonts w:cs="Arial"/>
    </w:rPr>
  </w:style>
  <w:style w:type="paragraph" w:customStyle="1" w:styleId="Ttulo11">
    <w:name w:val="Título 11"/>
    <w:basedOn w:val="Normal"/>
    <w:next w:val="Normal"/>
    <w:qFormat/>
    <w:rsid w:val="000A4F15"/>
    <w:pPr>
      <w:keepNext/>
      <w:outlineLvl w:val="0"/>
    </w:pPr>
    <w:rPr>
      <w:rFonts w:ascii="Arial Narrow" w:hAnsi="Arial Narrow"/>
      <w:b/>
      <w:sz w:val="22"/>
    </w:rPr>
  </w:style>
  <w:style w:type="paragraph" w:customStyle="1" w:styleId="Ttulo21">
    <w:name w:val="Título 21"/>
    <w:basedOn w:val="Normal"/>
    <w:next w:val="Normal"/>
    <w:qFormat/>
    <w:rsid w:val="000A4F15"/>
    <w:pPr>
      <w:keepNext/>
      <w:jc w:val="both"/>
      <w:outlineLvl w:val="1"/>
    </w:pPr>
    <w:rPr>
      <w:b/>
      <w:sz w:val="24"/>
      <w:u w:val="single"/>
    </w:rPr>
  </w:style>
  <w:style w:type="paragraph" w:customStyle="1" w:styleId="Ttulo31">
    <w:name w:val="Título 31"/>
    <w:basedOn w:val="Normal"/>
    <w:next w:val="Normal"/>
    <w:qFormat/>
    <w:rsid w:val="000A4F15"/>
    <w:pPr>
      <w:keepNext/>
      <w:spacing w:line="340" w:lineRule="exact"/>
      <w:ind w:left="709" w:firstLine="707"/>
      <w:jc w:val="both"/>
      <w:outlineLvl w:val="2"/>
    </w:pPr>
    <w:rPr>
      <w:b/>
      <w:sz w:val="24"/>
      <w:lang w:val="es-ES_tradnl"/>
    </w:rPr>
  </w:style>
  <w:style w:type="paragraph" w:customStyle="1" w:styleId="Ttulo41">
    <w:name w:val="Título 41"/>
    <w:basedOn w:val="Normal"/>
    <w:next w:val="Normal"/>
    <w:qFormat/>
    <w:rsid w:val="000A4F15"/>
    <w:pPr>
      <w:keepNext/>
      <w:spacing w:line="360" w:lineRule="auto"/>
      <w:jc w:val="both"/>
      <w:outlineLvl w:val="3"/>
    </w:pPr>
    <w:rPr>
      <w:sz w:val="24"/>
      <w:lang w:val="es-ES_tradnl"/>
    </w:rPr>
  </w:style>
  <w:style w:type="paragraph" w:customStyle="1" w:styleId="Ttulo51">
    <w:name w:val="Título 51"/>
    <w:basedOn w:val="Normal"/>
    <w:next w:val="Normal"/>
    <w:qFormat/>
    <w:rsid w:val="000A4F15"/>
    <w:pPr>
      <w:keepNext/>
      <w:spacing w:line="360" w:lineRule="auto"/>
      <w:jc w:val="both"/>
      <w:outlineLvl w:val="4"/>
    </w:pPr>
    <w:rPr>
      <w:b/>
      <w:bCs/>
      <w:sz w:val="24"/>
      <w:lang w:val="es-ES_tradnl"/>
    </w:rPr>
  </w:style>
  <w:style w:type="paragraph" w:customStyle="1" w:styleId="Ttulo61">
    <w:name w:val="Título 61"/>
    <w:basedOn w:val="Normal"/>
    <w:next w:val="Normal"/>
    <w:qFormat/>
    <w:rsid w:val="000A4F15"/>
    <w:pPr>
      <w:keepNext/>
      <w:ind w:left="298"/>
      <w:outlineLvl w:val="5"/>
    </w:pPr>
    <w:rPr>
      <w:rFonts w:ascii="Arial Narrow" w:hAnsi="Arial Narrow"/>
      <w:b/>
      <w:bCs/>
      <w:lang w:val="en-GB"/>
    </w:rPr>
  </w:style>
  <w:style w:type="paragraph" w:customStyle="1" w:styleId="Ttulo71">
    <w:name w:val="Título 71"/>
    <w:basedOn w:val="Normal"/>
    <w:next w:val="Normal"/>
    <w:qFormat/>
    <w:rsid w:val="000A4F15"/>
    <w:pPr>
      <w:keepNext/>
      <w:ind w:firstLine="567"/>
      <w:jc w:val="both"/>
      <w:outlineLvl w:val="6"/>
    </w:pPr>
    <w:rPr>
      <w:b/>
      <w:bCs/>
      <w:sz w:val="24"/>
      <w:szCs w:val="24"/>
    </w:rPr>
  </w:style>
  <w:style w:type="paragraph" w:customStyle="1" w:styleId="Epgrafe1">
    <w:name w:val="Epígrafe1"/>
    <w:basedOn w:val="Normal"/>
    <w:qFormat/>
    <w:rsid w:val="00243C1D"/>
    <w:pPr>
      <w:suppressLineNumbers/>
      <w:spacing w:before="120" w:after="120"/>
    </w:pPr>
    <w:rPr>
      <w:rFonts w:cs="Arial"/>
      <w:i/>
      <w:iCs/>
      <w:sz w:val="24"/>
      <w:szCs w:val="24"/>
    </w:rPr>
  </w:style>
  <w:style w:type="paragraph" w:customStyle="1" w:styleId="Encabezado1">
    <w:name w:val="Encabezado1"/>
    <w:basedOn w:val="Normal"/>
    <w:qFormat/>
    <w:rsid w:val="000A4F15"/>
    <w:pPr>
      <w:tabs>
        <w:tab w:val="center" w:pos="4252"/>
        <w:tab w:val="right" w:pos="8504"/>
      </w:tabs>
    </w:pPr>
  </w:style>
  <w:style w:type="paragraph" w:customStyle="1" w:styleId="Piedepgina1">
    <w:name w:val="Pie de página1"/>
    <w:basedOn w:val="Normal"/>
    <w:qFormat/>
    <w:rsid w:val="000A4F15"/>
    <w:pPr>
      <w:tabs>
        <w:tab w:val="center" w:pos="4252"/>
        <w:tab w:val="right" w:pos="8504"/>
      </w:tabs>
    </w:pPr>
  </w:style>
  <w:style w:type="paragraph" w:styleId="Textoindependiente2">
    <w:name w:val="Body Text 2"/>
    <w:basedOn w:val="Normal"/>
    <w:qFormat/>
    <w:rsid w:val="000A4F15"/>
    <w:pPr>
      <w:spacing w:line="360" w:lineRule="auto"/>
      <w:jc w:val="both"/>
    </w:pPr>
    <w:rPr>
      <w:sz w:val="24"/>
    </w:rPr>
  </w:style>
  <w:style w:type="paragraph" w:styleId="Sangradetextonormal">
    <w:name w:val="Body Text Indent"/>
    <w:basedOn w:val="Normal"/>
    <w:rsid w:val="000A4F15"/>
    <w:pPr>
      <w:spacing w:line="340" w:lineRule="exact"/>
      <w:ind w:left="709"/>
      <w:jc w:val="both"/>
    </w:pPr>
    <w:rPr>
      <w:sz w:val="24"/>
      <w:lang w:val="es-ES_tradnl"/>
    </w:rPr>
  </w:style>
  <w:style w:type="paragraph" w:styleId="Sangra2detindependiente">
    <w:name w:val="Body Text Indent 2"/>
    <w:basedOn w:val="Normal"/>
    <w:qFormat/>
    <w:rsid w:val="000A4F15"/>
    <w:pPr>
      <w:spacing w:line="340" w:lineRule="exact"/>
      <w:ind w:left="1418" w:hanging="2"/>
      <w:jc w:val="both"/>
    </w:pPr>
    <w:rPr>
      <w:sz w:val="24"/>
      <w:lang w:val="es-ES_tradnl"/>
    </w:rPr>
  </w:style>
  <w:style w:type="paragraph" w:styleId="Listaconvietas">
    <w:name w:val="List Bullet"/>
    <w:basedOn w:val="Normal"/>
    <w:qFormat/>
    <w:rsid w:val="000A4F15"/>
    <w:pPr>
      <w:spacing w:after="240" w:line="360" w:lineRule="auto"/>
      <w:jc w:val="center"/>
    </w:pPr>
    <w:rPr>
      <w:sz w:val="24"/>
    </w:rPr>
  </w:style>
  <w:style w:type="paragraph" w:styleId="Textoindependiente3">
    <w:name w:val="Body Text 3"/>
    <w:basedOn w:val="Normal"/>
    <w:qFormat/>
    <w:rsid w:val="000A4F15"/>
    <w:pPr>
      <w:spacing w:after="240" w:line="360" w:lineRule="auto"/>
      <w:jc w:val="center"/>
    </w:pPr>
    <w:rPr>
      <w:lang w:val="es-ES_tradnl"/>
    </w:rPr>
  </w:style>
  <w:style w:type="paragraph" w:styleId="Sangra3detindependiente">
    <w:name w:val="Body Text Indent 3"/>
    <w:basedOn w:val="Normal"/>
    <w:qFormat/>
    <w:rsid w:val="000A4F15"/>
    <w:pPr>
      <w:spacing w:after="120" w:line="360" w:lineRule="auto"/>
      <w:ind w:firstLine="709"/>
      <w:jc w:val="both"/>
    </w:pPr>
    <w:rPr>
      <w:sz w:val="24"/>
    </w:rPr>
  </w:style>
  <w:style w:type="paragraph" w:styleId="NormalWeb">
    <w:name w:val="Normal (Web)"/>
    <w:basedOn w:val="Normal"/>
    <w:uiPriority w:val="99"/>
    <w:qFormat/>
    <w:rsid w:val="000A4F15"/>
    <w:pPr>
      <w:spacing w:beforeAutospacing="1" w:afterAutospacing="1"/>
    </w:pPr>
    <w:rPr>
      <w:sz w:val="24"/>
      <w:szCs w:val="24"/>
    </w:rPr>
  </w:style>
  <w:style w:type="paragraph" w:styleId="Textodeglobo">
    <w:name w:val="Balloon Text"/>
    <w:basedOn w:val="Normal"/>
    <w:qFormat/>
    <w:rsid w:val="000A4F15"/>
    <w:rPr>
      <w:rFonts w:ascii="Tahoma" w:hAnsi="Tahoma" w:cs="Tahoma"/>
      <w:sz w:val="16"/>
      <w:szCs w:val="16"/>
    </w:rPr>
  </w:style>
  <w:style w:type="paragraph" w:customStyle="1" w:styleId="Default1">
    <w:name w:val="Default1"/>
    <w:basedOn w:val="Normal"/>
    <w:next w:val="Normal"/>
    <w:qFormat/>
    <w:rsid w:val="000A4F15"/>
    <w:rPr>
      <w:rFonts w:ascii="Arial" w:hAnsi="Arial"/>
      <w:sz w:val="24"/>
      <w:szCs w:val="24"/>
    </w:rPr>
  </w:style>
  <w:style w:type="paragraph" w:customStyle="1" w:styleId="Default">
    <w:name w:val="Default"/>
    <w:qFormat/>
    <w:rsid w:val="000A4F15"/>
    <w:pPr>
      <w:overflowPunct w:val="0"/>
    </w:pPr>
    <w:rPr>
      <w:rFonts w:ascii="Times New Roman" w:eastAsia="Times New Roman" w:hAnsi="Times New Roman" w:cs="Times New Roman"/>
      <w:color w:val="000000"/>
      <w:kern w:val="0"/>
      <w:sz w:val="24"/>
      <w:lang w:eastAsia="es-ES" w:bidi="ar-SA"/>
    </w:rPr>
  </w:style>
  <w:style w:type="paragraph" w:styleId="Encabezado">
    <w:name w:val="header"/>
    <w:basedOn w:val="Normal"/>
  </w:style>
  <w:style w:type="paragraph" w:styleId="Piedepgina">
    <w:name w:val="footer"/>
    <w:basedOn w:val="Normal"/>
  </w:style>
  <w:style w:type="paragraph" w:customStyle="1" w:styleId="Standard">
    <w:name w:val="Standard"/>
    <w:qFormat/>
    <w:rsid w:val="005665BF"/>
    <w:pPr>
      <w:suppressAutoHyphens/>
      <w:overflowPunct w:val="0"/>
      <w:textAlignment w:val="baseline"/>
    </w:pPr>
    <w:rPr>
      <w:rFonts w:ascii="Times New Roman" w:eastAsia="Times New Roman" w:hAnsi="Times New Roman" w:cs="Times New Roman"/>
      <w:szCs w:val="20"/>
      <w:lang w:eastAsia="es-ES" w:bidi="ar-SA"/>
    </w:rPr>
  </w:style>
  <w:style w:type="table" w:styleId="Tablaconcuadrcula">
    <w:name w:val="Table Grid"/>
    <w:basedOn w:val="Tablanormal"/>
    <w:rsid w:val="000A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6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segur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1478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plarnaldos</dc:creator>
  <cp:lastModifiedBy>García Saavedra Flori</cp:lastModifiedBy>
  <cp:revision>4</cp:revision>
  <cp:lastPrinted>2019-03-20T15:11:00Z</cp:lastPrinted>
  <dcterms:created xsi:type="dcterms:W3CDTF">2020-09-10T11:20:00Z</dcterms:created>
  <dcterms:modified xsi:type="dcterms:W3CDTF">2020-09-11T07:16:00Z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